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EF4"/>
  <w:body>
    <w:p w14:paraId="25FFAFEB" w14:textId="77777777" w:rsidR="00405B70" w:rsidRDefault="000422E3">
      <w:pPr>
        <w:snapToGrid w:val="0"/>
        <w:spacing w:beforeLines="100" w:before="312"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cs="方正小标宋简体" w:hint="eastAsia"/>
          <w:sz w:val="36"/>
          <w:szCs w:val="36"/>
        </w:rPr>
        <w:t>四川省社会科学重点研究基地</w:t>
      </w:r>
    </w:p>
    <w:p w14:paraId="5D0C9AFE" w14:textId="77777777" w:rsidR="00405B70" w:rsidRDefault="000422E3">
      <w:pPr>
        <w:snapToGrid w:val="0"/>
        <w:spacing w:afterLines="50" w:after="156"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cs="方正小标宋简体" w:hint="eastAsia"/>
          <w:sz w:val="36"/>
          <w:szCs w:val="36"/>
        </w:rPr>
        <w:t>四川省农村发展研究中心</w:t>
      </w:r>
      <w:r>
        <w:rPr>
          <w:rFonts w:ascii="方正小标宋_GBK" w:eastAsia="方正小标宋_GBK" w:cs="方正小标宋简体" w:hint="eastAsia"/>
          <w:sz w:val="36"/>
          <w:szCs w:val="36"/>
        </w:rPr>
        <w:t>2023</w:t>
      </w:r>
      <w:r>
        <w:rPr>
          <w:rFonts w:ascii="方正小标宋_GBK" w:eastAsia="方正小标宋_GBK" w:cs="方正小标宋简体" w:hint="eastAsia"/>
          <w:sz w:val="36"/>
          <w:szCs w:val="36"/>
        </w:rPr>
        <w:t>年项目申报公告</w:t>
      </w:r>
    </w:p>
    <w:p w14:paraId="47A2ED32" w14:textId="77777777" w:rsidR="00405B70" w:rsidRDefault="000422E3">
      <w:pPr>
        <w:spacing w:line="560" w:lineRule="exact"/>
        <w:ind w:firstLineChars="200" w:firstLine="560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根据《四川省哲学社会科学重点研究基地管理办法》和《四川省教育厅人文社会科学重点研究基地管理办法》的有关规定，四川省社会科学重点研究基地“四川省农村发展研究中心”</w:t>
      </w:r>
      <w:r>
        <w:rPr>
          <w:rFonts w:ascii="仿宋_GB2312" w:eastAsia="仿宋_GB2312" w:hAnsi="仿宋" w:cs="仿宋_GB2312"/>
          <w:sz w:val="28"/>
          <w:szCs w:val="28"/>
        </w:rPr>
        <w:t>2023</w:t>
      </w:r>
      <w:r>
        <w:rPr>
          <w:rFonts w:ascii="仿宋_GB2312" w:eastAsia="仿宋_GB2312" w:hAnsi="仿宋" w:cs="仿宋_GB2312" w:hint="eastAsia"/>
          <w:sz w:val="28"/>
          <w:szCs w:val="28"/>
        </w:rPr>
        <w:t>年项目申报指南经审定发布，申报工作即日起启动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。现将有关事宜公告如下：</w:t>
      </w:r>
    </w:p>
    <w:p w14:paraId="507278B8" w14:textId="77777777" w:rsidR="00405B70" w:rsidRDefault="000422E3">
      <w:pPr>
        <w:numPr>
          <w:ilvl w:val="0"/>
          <w:numId w:val="1"/>
        </w:numPr>
        <w:spacing w:line="560" w:lineRule="exact"/>
        <w:ind w:firstLineChars="200" w:firstLine="560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bCs/>
          <w:kern w:val="0"/>
          <w:sz w:val="28"/>
          <w:szCs w:val="28"/>
        </w:rPr>
        <w:t>项目立项指导思想</w:t>
      </w:r>
    </w:p>
    <w:p w14:paraId="528E17B7" w14:textId="77777777" w:rsidR="00405B70" w:rsidRDefault="000422E3">
      <w:pPr>
        <w:spacing w:line="560" w:lineRule="exact"/>
        <w:ind w:firstLineChars="200" w:firstLine="560"/>
        <w:rPr>
          <w:rFonts w:ascii="仿宋_GB2312" w:eastAsia="仿宋_GB2312" w:hAnsi="仿宋" w:cs="仿宋_GB2312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高举中国特色社会主义伟大旗帜，坚持以马克思列宁主义、毛泽东思想、邓小平理论、“三个代表”重要思想、科学发展观、习近平新时代中国特色社会主义思想为指导，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深入学习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贯彻落实党的二十大精神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中央农村工作会议精神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省第十二次党代会精神，以重大现实问题为主攻方向，发挥重点研究基地的引导作用，推动社会科学为四川农业农村现代化服务。围绕全面推进乡村振兴、加快建设农业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强国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等重大理论与现实问题，加强理论创新与实证研究，为省委省政府决策咨询服务。</w:t>
      </w:r>
    </w:p>
    <w:p w14:paraId="30309E66" w14:textId="77777777" w:rsidR="00405B70" w:rsidRDefault="000422E3">
      <w:pPr>
        <w:spacing w:line="560" w:lineRule="exact"/>
        <w:ind w:left="560"/>
        <w:rPr>
          <w:rFonts w:ascii="黑体" w:eastAsia="黑体" w:hAnsi="黑体" w:cs="仿宋_GB2312"/>
          <w:bCs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bCs/>
          <w:kern w:val="0"/>
          <w:sz w:val="28"/>
          <w:szCs w:val="28"/>
        </w:rPr>
        <w:t>二、项目类别与资助额度</w:t>
      </w:r>
    </w:p>
    <w:p w14:paraId="54397D81" w14:textId="77777777" w:rsidR="00405B70" w:rsidRDefault="000422E3">
      <w:pPr>
        <w:spacing w:line="560" w:lineRule="exact"/>
        <w:ind w:firstLineChars="200" w:firstLine="560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研究项目分重点项目、一般项目和青年项目，其中重点项目不超过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2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项，每项资助不超过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2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万元；一般项目不超过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11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项，每项资助不超过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0.8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万元；青年项目不超过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12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项，每项资助不超过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0.6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万元。青年项目限</w:t>
      </w:r>
      <w:r>
        <w:rPr>
          <w:rFonts w:ascii="仿宋_GB2312" w:eastAsia="仿宋_GB2312" w:hAnsi="仿宋" w:cs="仿宋_GB2312"/>
          <w:kern w:val="0"/>
          <w:sz w:val="28"/>
          <w:szCs w:val="28"/>
        </w:rPr>
        <w:t>35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岁以下人员申报（计算日期截止</w:t>
      </w:r>
      <w:r>
        <w:rPr>
          <w:rFonts w:ascii="仿宋_GB2312" w:eastAsia="仿宋_GB2312" w:hAnsi="仿宋" w:cs="仿宋_GB2312"/>
          <w:kern w:val="0"/>
          <w:sz w:val="28"/>
          <w:szCs w:val="28"/>
        </w:rPr>
        <w:t>2023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年</w:t>
      </w:r>
      <w:r>
        <w:rPr>
          <w:rFonts w:ascii="仿宋_GB2312" w:eastAsia="仿宋_GB2312" w:hAnsi="仿宋" w:cs="仿宋_GB2312"/>
          <w:kern w:val="0"/>
          <w:sz w:val="28"/>
          <w:szCs w:val="28"/>
        </w:rPr>
        <w:t>4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月</w:t>
      </w:r>
      <w:r>
        <w:rPr>
          <w:rFonts w:ascii="仿宋_GB2312" w:eastAsia="仿宋_GB2312" w:hAnsi="仿宋" w:cs="仿宋_GB2312"/>
          <w:kern w:val="0"/>
          <w:sz w:val="28"/>
          <w:szCs w:val="28"/>
        </w:rPr>
        <w:t>30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日）。</w:t>
      </w:r>
    </w:p>
    <w:p w14:paraId="3C909E85" w14:textId="77777777" w:rsidR="00405B70" w:rsidRDefault="000422E3">
      <w:pPr>
        <w:spacing w:line="560" w:lineRule="exact"/>
        <w:ind w:left="560"/>
        <w:rPr>
          <w:rFonts w:ascii="黑体" w:eastAsia="黑体" w:hAnsi="黑体" w:cs="仿宋_GB2312"/>
          <w:bCs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bCs/>
          <w:kern w:val="0"/>
          <w:sz w:val="28"/>
          <w:szCs w:val="28"/>
        </w:rPr>
        <w:t>三、项目申报方式</w:t>
      </w:r>
    </w:p>
    <w:p w14:paraId="131E3A4C" w14:textId="77777777" w:rsidR="00405B70" w:rsidRDefault="000422E3">
      <w:pPr>
        <w:spacing w:line="540" w:lineRule="exact"/>
        <w:ind w:firstLineChars="200" w:firstLine="560"/>
        <w:jc w:val="left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项目申报指南、申请书等请从四川省农村发展研究中心</w:t>
      </w:r>
      <w:proofErr w:type="gramStart"/>
      <w:r>
        <w:rPr>
          <w:rFonts w:ascii="仿宋_GB2312" w:eastAsia="仿宋_GB2312" w:hAnsi="仿宋" w:cs="仿宋_GB2312" w:hint="eastAsia"/>
          <w:kern w:val="0"/>
          <w:sz w:val="28"/>
          <w:szCs w:val="28"/>
        </w:rPr>
        <w:t>微信公众号</w:t>
      </w:r>
      <w:proofErr w:type="gramEnd"/>
      <w:r>
        <w:rPr>
          <w:rFonts w:ascii="仿宋_GB2312" w:eastAsia="仿宋_GB2312" w:hAnsi="仿宋" w:cs="仿宋_GB2312" w:hint="eastAsia"/>
          <w:kern w:val="0"/>
          <w:sz w:val="28"/>
          <w:szCs w:val="28"/>
        </w:rPr>
        <w:t>(</w:t>
      </w:r>
      <w:proofErr w:type="spellStart"/>
      <w:r>
        <w:rPr>
          <w:rFonts w:ascii="仿宋_GB2312" w:eastAsia="仿宋_GB2312" w:hAnsi="仿宋" w:cs="仿宋_GB2312" w:hint="eastAsia"/>
          <w:kern w:val="0"/>
          <w:sz w:val="28"/>
          <w:szCs w:val="28"/>
        </w:rPr>
        <w:t>s</w:t>
      </w:r>
      <w:r>
        <w:rPr>
          <w:rFonts w:ascii="仿宋_GB2312" w:eastAsia="仿宋_GB2312" w:hAnsi="仿宋" w:cs="仿宋_GB2312"/>
          <w:kern w:val="0"/>
          <w:sz w:val="28"/>
          <w:szCs w:val="28"/>
        </w:rPr>
        <w:t>cnfzx</w:t>
      </w:r>
      <w:proofErr w:type="spellEnd"/>
      <w:r>
        <w:rPr>
          <w:rFonts w:ascii="仿宋_GB2312" w:eastAsia="仿宋_GB2312" w:hAnsi="仿宋" w:cs="仿宋_GB2312"/>
          <w:kern w:val="0"/>
          <w:sz w:val="28"/>
          <w:szCs w:val="28"/>
        </w:rPr>
        <w:t>)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、中心官方网站（</w:t>
      </w:r>
      <w:r>
        <w:rPr>
          <w:rFonts w:ascii="仿宋_GB2312" w:eastAsia="仿宋_GB2312" w:hAnsi="仿宋" w:cs="仿宋_GB2312"/>
          <w:kern w:val="0"/>
          <w:sz w:val="28"/>
          <w:szCs w:val="28"/>
        </w:rPr>
        <w:t>http://scrdr.sicau.edu.cn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）下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lastRenderedPageBreak/>
        <w:t>载。</w:t>
      </w:r>
    </w:p>
    <w:p w14:paraId="09AF3142" w14:textId="77777777" w:rsidR="00405B70" w:rsidRDefault="000422E3">
      <w:pPr>
        <w:spacing w:line="560" w:lineRule="exact"/>
        <w:ind w:left="560"/>
        <w:rPr>
          <w:rFonts w:ascii="黑体" w:eastAsia="黑体" w:hAnsi="黑体" w:cs="仿宋_GB2312"/>
          <w:bCs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bCs/>
          <w:kern w:val="0"/>
          <w:sz w:val="28"/>
          <w:szCs w:val="28"/>
        </w:rPr>
        <w:t>四、项目申报要求</w:t>
      </w:r>
    </w:p>
    <w:p w14:paraId="21015492" w14:textId="77777777" w:rsidR="00405B70" w:rsidRDefault="000422E3">
      <w:pPr>
        <w:numPr>
          <w:ilvl w:val="255"/>
          <w:numId w:val="0"/>
        </w:numPr>
        <w:spacing w:line="540" w:lineRule="exact"/>
        <w:ind w:firstLineChars="200" w:firstLine="560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项目申报人所在单位科研管理部门须严格把关，依据《四川省教育厅人文社会科学项目管理方法》对申请人进行资格审查。以下情况不能申报：以相同或相近选题已申报立项的省社科规划项目、科技厅项目、教育厅项目或其他省级社科重点基地项目者，以及本中心项目尚未通过结题审批者；获四川农业大学“学科建设双支计划”资助或主持学校社科</w:t>
      </w:r>
      <w:proofErr w:type="gramStart"/>
      <w:r>
        <w:rPr>
          <w:rFonts w:ascii="仿宋_GB2312" w:eastAsia="仿宋_GB2312" w:hAnsi="仿宋" w:cs="仿宋_GB2312" w:hint="eastAsia"/>
          <w:kern w:val="0"/>
          <w:sz w:val="28"/>
          <w:szCs w:val="28"/>
        </w:rPr>
        <w:t>联项目</w:t>
      </w:r>
      <w:proofErr w:type="gramEnd"/>
      <w:r>
        <w:rPr>
          <w:rFonts w:ascii="仿宋_GB2312" w:eastAsia="仿宋_GB2312" w:hAnsi="仿宋" w:cs="仿宋_GB2312" w:hint="eastAsia"/>
          <w:kern w:val="0"/>
          <w:sz w:val="28"/>
          <w:szCs w:val="28"/>
        </w:rPr>
        <w:t>者。一经发现有</w:t>
      </w:r>
      <w:proofErr w:type="gramStart"/>
      <w:r>
        <w:rPr>
          <w:rFonts w:ascii="仿宋_GB2312" w:eastAsia="仿宋_GB2312" w:hAnsi="仿宋" w:cs="仿宋_GB2312" w:hint="eastAsia"/>
          <w:kern w:val="0"/>
          <w:sz w:val="28"/>
          <w:szCs w:val="28"/>
        </w:rPr>
        <w:t>不</w:t>
      </w:r>
      <w:proofErr w:type="gramEnd"/>
      <w:r>
        <w:rPr>
          <w:rFonts w:ascii="仿宋_GB2312" w:eastAsia="仿宋_GB2312" w:hAnsi="仿宋" w:cs="仿宋_GB2312" w:hint="eastAsia"/>
          <w:kern w:val="0"/>
          <w:sz w:val="28"/>
          <w:szCs w:val="28"/>
        </w:rPr>
        <w:t>诚信行为，将取消项目，三年内不受理申报，并报省社科联、教育厅备案。</w:t>
      </w:r>
    </w:p>
    <w:p w14:paraId="4B16233B" w14:textId="77777777" w:rsidR="00405B70" w:rsidRDefault="000422E3">
      <w:pPr>
        <w:spacing w:line="560" w:lineRule="exact"/>
        <w:ind w:left="560"/>
        <w:rPr>
          <w:rFonts w:ascii="黑体" w:eastAsia="黑体" w:hAnsi="黑体" w:cs="仿宋_GB2312"/>
          <w:bCs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bCs/>
          <w:kern w:val="0"/>
          <w:sz w:val="28"/>
          <w:szCs w:val="28"/>
        </w:rPr>
        <w:t>五、</w:t>
      </w:r>
      <w:proofErr w:type="gramStart"/>
      <w:r>
        <w:rPr>
          <w:rFonts w:ascii="黑体" w:eastAsia="黑体" w:hAnsi="黑体" w:cs="仿宋_GB2312" w:hint="eastAsia"/>
          <w:bCs/>
          <w:kern w:val="0"/>
          <w:sz w:val="28"/>
          <w:szCs w:val="28"/>
        </w:rPr>
        <w:t>项目结项要求</w:t>
      </w:r>
      <w:proofErr w:type="gramEnd"/>
    </w:p>
    <w:p w14:paraId="2B525F22" w14:textId="77777777" w:rsidR="00405B70" w:rsidRDefault="000422E3">
      <w:pPr>
        <w:spacing w:line="540" w:lineRule="exact"/>
        <w:ind w:firstLineChars="200" w:firstLine="560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项目一般要求在两年内完成，鼓励提前完成。最终成果形式为与研究主题高度相关的研究报告、学术论文和</w:t>
      </w:r>
      <w:r>
        <w:rPr>
          <w:rFonts w:ascii="仿宋_GB2312" w:eastAsia="仿宋_GB2312" w:hAnsi="仿宋" w:cs="仿宋_GB2312"/>
          <w:kern w:val="0"/>
          <w:sz w:val="28"/>
          <w:szCs w:val="28"/>
        </w:rPr>
        <w:t>3</w:t>
      </w:r>
      <w:r>
        <w:rPr>
          <w:rFonts w:ascii="仿宋_GB2312" w:eastAsia="仿宋_GB2312" w:hAnsi="仿宋" w:cs="仿宋_GB2312"/>
          <w:kern w:val="0"/>
          <w:sz w:val="28"/>
          <w:szCs w:val="28"/>
        </w:rPr>
        <w:t>000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字左右成果要报（重点说明研究背景、问题分析和对策建议）。结题基本要求：</w:t>
      </w:r>
    </w:p>
    <w:p w14:paraId="121866E2" w14:textId="77777777" w:rsidR="00405B70" w:rsidRDefault="000422E3">
      <w:pPr>
        <w:spacing w:line="540" w:lineRule="exact"/>
        <w:ind w:firstLineChars="200" w:firstLine="562"/>
        <w:rPr>
          <w:rFonts w:ascii="仿宋_GB2312" w:eastAsia="仿宋_GB2312" w:hAnsi="仿宋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cs="仿宋_GB2312"/>
          <w:b/>
          <w:bCs/>
          <w:kern w:val="0"/>
          <w:sz w:val="28"/>
          <w:szCs w:val="28"/>
        </w:rPr>
        <w:t>1.</w:t>
      </w:r>
      <w:r>
        <w:rPr>
          <w:rFonts w:ascii="仿宋_GB2312" w:eastAsia="仿宋_GB2312" w:hAnsi="仿宋" w:cs="仿宋_GB2312" w:hint="eastAsia"/>
          <w:b/>
          <w:bCs/>
          <w:kern w:val="0"/>
          <w:sz w:val="28"/>
          <w:szCs w:val="28"/>
        </w:rPr>
        <w:t>重点项目</w:t>
      </w:r>
    </w:p>
    <w:p w14:paraId="4D2FA32C" w14:textId="77777777" w:rsidR="00405B70" w:rsidRDefault="000422E3">
      <w:pPr>
        <w:spacing w:line="540" w:lineRule="exact"/>
        <w:ind w:firstLineChars="200" w:firstLine="560"/>
        <w:rPr>
          <w:rFonts w:ascii="仿宋_GB2312" w:eastAsia="仿宋_GB2312" w:hAnsi="仿宋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满足以下条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28"/>
          <w:szCs w:val="28"/>
        </w:rPr>
        <w:t>件：①须在</w:t>
      </w:r>
      <w:r>
        <w:rPr>
          <w:rFonts w:ascii="仿宋_GB2312" w:eastAsia="仿宋_GB2312" w:hAnsi="仿宋" w:cs="仿宋_GB2312"/>
          <w:color w:val="000000" w:themeColor="text1"/>
          <w:kern w:val="0"/>
          <w:sz w:val="28"/>
          <w:szCs w:val="28"/>
        </w:rPr>
        <w:t>CSSCI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28"/>
          <w:szCs w:val="28"/>
        </w:rPr>
        <w:t>收录期刊（来源刊）上发表论文</w:t>
      </w:r>
      <w:r>
        <w:rPr>
          <w:rFonts w:ascii="仿宋_GB2312" w:eastAsia="仿宋_GB2312" w:hAnsi="仿宋" w:cs="仿宋_GB2312"/>
          <w:color w:val="000000" w:themeColor="text1"/>
          <w:kern w:val="0"/>
          <w:sz w:val="28"/>
          <w:szCs w:val="28"/>
        </w:rPr>
        <w:t>2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28"/>
          <w:szCs w:val="28"/>
        </w:rPr>
        <w:t>篇以上，或在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28"/>
          <w:szCs w:val="28"/>
        </w:rPr>
        <w:t>SCI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28"/>
          <w:szCs w:val="28"/>
        </w:rPr>
        <w:t>SSCI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28"/>
          <w:szCs w:val="28"/>
        </w:rPr>
        <w:t>收录期刊发表论文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28"/>
          <w:szCs w:val="28"/>
        </w:rPr>
        <w:t>篇以上，且标注项目来源、项目编号和名称；或与研究主题相关的政策建议被全国哲学社会科学工作办公室《成果要报》、教育部《专家建议》、省规划办《重要成果专报》采纳或获省部级领导批示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28"/>
          <w:szCs w:val="28"/>
        </w:rPr>
        <w:t>项；或在中心主办的《乡村振兴决策要参》发布成果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28"/>
          <w:szCs w:val="28"/>
        </w:rPr>
        <w:t>2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28"/>
          <w:szCs w:val="28"/>
        </w:rPr>
        <w:t>篇；②完成</w:t>
      </w:r>
      <w:r>
        <w:rPr>
          <w:rFonts w:ascii="仿宋_GB2312" w:eastAsia="仿宋_GB2312" w:hAnsi="仿宋" w:cs="仿宋_GB2312"/>
          <w:color w:val="000000" w:themeColor="text1"/>
          <w:kern w:val="0"/>
          <w:sz w:val="28"/>
          <w:szCs w:val="28"/>
        </w:rPr>
        <w:t>5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28"/>
          <w:szCs w:val="28"/>
        </w:rPr>
        <w:t>万字以上研究报告；③提交政策建议</w:t>
      </w:r>
      <w:r>
        <w:rPr>
          <w:rFonts w:ascii="仿宋_GB2312" w:eastAsia="仿宋_GB2312" w:hAnsi="仿宋" w:cs="仿宋_GB2312"/>
          <w:color w:val="000000" w:themeColor="text1"/>
          <w:kern w:val="0"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28"/>
          <w:szCs w:val="28"/>
        </w:rPr>
        <w:t>份；</w:t>
      </w:r>
    </w:p>
    <w:p w14:paraId="3793BC3B" w14:textId="77777777" w:rsidR="00405B70" w:rsidRDefault="000422E3">
      <w:pPr>
        <w:spacing w:line="540" w:lineRule="exact"/>
        <w:ind w:firstLineChars="200" w:firstLine="562"/>
        <w:rPr>
          <w:rFonts w:ascii="仿宋_GB2312" w:eastAsia="仿宋_GB2312" w:hAnsi="仿宋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" w:cs="仿宋_GB2312"/>
          <w:b/>
          <w:bCs/>
          <w:color w:val="000000" w:themeColor="text1"/>
          <w:kern w:val="0"/>
          <w:sz w:val="28"/>
          <w:szCs w:val="28"/>
        </w:rPr>
        <w:t>2.</w:t>
      </w:r>
      <w:r>
        <w:rPr>
          <w:rFonts w:ascii="仿宋_GB2312" w:eastAsia="仿宋_GB2312" w:hAnsi="仿宋" w:cs="仿宋_GB2312" w:hint="eastAsia"/>
          <w:b/>
          <w:bCs/>
          <w:color w:val="000000" w:themeColor="text1"/>
          <w:kern w:val="0"/>
          <w:sz w:val="28"/>
          <w:szCs w:val="28"/>
        </w:rPr>
        <w:t>一般项目</w:t>
      </w:r>
    </w:p>
    <w:p w14:paraId="39A8F6D4" w14:textId="77777777" w:rsidR="00405B70" w:rsidRDefault="000422E3">
      <w:pPr>
        <w:spacing w:line="540" w:lineRule="exact"/>
        <w:ind w:firstLineChars="200" w:firstLine="560"/>
        <w:rPr>
          <w:rFonts w:ascii="仿宋_GB2312" w:eastAsia="仿宋_GB2312" w:hAnsi="仿宋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color w:val="000000" w:themeColor="text1"/>
          <w:kern w:val="0"/>
          <w:sz w:val="28"/>
          <w:szCs w:val="28"/>
        </w:rPr>
        <w:t>满足以下条件：①在</w:t>
      </w:r>
      <w:r>
        <w:rPr>
          <w:rFonts w:ascii="仿宋_GB2312" w:eastAsia="仿宋_GB2312" w:hAnsi="仿宋" w:cs="仿宋_GB2312"/>
          <w:color w:val="000000" w:themeColor="text1"/>
          <w:kern w:val="0"/>
          <w:sz w:val="28"/>
          <w:szCs w:val="28"/>
        </w:rPr>
        <w:t>CSSCI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28"/>
          <w:szCs w:val="28"/>
        </w:rPr>
        <w:t>SCI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28"/>
          <w:szCs w:val="28"/>
        </w:rPr>
        <w:t>、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28"/>
          <w:szCs w:val="28"/>
        </w:rPr>
        <w:t>SSCI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28"/>
          <w:szCs w:val="28"/>
        </w:rPr>
        <w:t>收录期刊上发表论文</w:t>
      </w:r>
      <w:r>
        <w:rPr>
          <w:rFonts w:ascii="仿宋_GB2312" w:eastAsia="仿宋_GB2312" w:hAnsi="仿宋" w:cs="仿宋_GB2312"/>
          <w:color w:val="000000" w:themeColor="text1"/>
          <w:kern w:val="0"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28"/>
          <w:szCs w:val="28"/>
        </w:rPr>
        <w:t>篇以上，且标注项目来源、项目编号和名称；或与研究主题直接相关的政策建议被全国哲学社会科学工作办公室《成果要报》、教育部《专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28"/>
          <w:szCs w:val="28"/>
        </w:rPr>
        <w:lastRenderedPageBreak/>
        <w:t>家建议》、省规划办《重要成果专报》采纳或获省部级领导批示</w:t>
      </w:r>
      <w:r>
        <w:rPr>
          <w:rFonts w:ascii="仿宋_GB2312" w:eastAsia="仿宋_GB2312" w:hAnsi="仿宋" w:cs="仿宋_GB2312"/>
          <w:color w:val="000000" w:themeColor="text1"/>
          <w:kern w:val="0"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28"/>
          <w:szCs w:val="28"/>
        </w:rPr>
        <w:t>项；或在中心主办的《乡村振兴决策要参》发布成果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28"/>
          <w:szCs w:val="28"/>
        </w:rPr>
        <w:t>篇；②完成</w:t>
      </w:r>
      <w:r>
        <w:rPr>
          <w:rFonts w:ascii="仿宋_GB2312" w:eastAsia="仿宋_GB2312" w:hAnsi="仿宋" w:cs="仿宋_GB2312"/>
          <w:color w:val="000000" w:themeColor="text1"/>
          <w:kern w:val="0"/>
          <w:sz w:val="28"/>
          <w:szCs w:val="28"/>
        </w:rPr>
        <w:t>3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28"/>
          <w:szCs w:val="28"/>
        </w:rPr>
        <w:t>万字以上研究报告；③提交政策建议</w:t>
      </w:r>
      <w:r>
        <w:rPr>
          <w:rFonts w:ascii="仿宋_GB2312" w:eastAsia="仿宋_GB2312" w:hAnsi="仿宋" w:cs="仿宋_GB2312"/>
          <w:color w:val="000000" w:themeColor="text1"/>
          <w:kern w:val="0"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28"/>
          <w:szCs w:val="28"/>
        </w:rPr>
        <w:t>份；</w:t>
      </w:r>
    </w:p>
    <w:p w14:paraId="2212033A" w14:textId="77777777" w:rsidR="00405B70" w:rsidRDefault="000422E3">
      <w:pPr>
        <w:spacing w:line="540" w:lineRule="exact"/>
        <w:ind w:firstLineChars="200" w:firstLine="562"/>
        <w:rPr>
          <w:rFonts w:ascii="仿宋_GB2312" w:eastAsia="仿宋_GB2312" w:hAnsi="仿宋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cs="仿宋_GB2312"/>
          <w:b/>
          <w:bCs/>
          <w:kern w:val="0"/>
          <w:sz w:val="28"/>
          <w:szCs w:val="28"/>
        </w:rPr>
        <w:t>3.</w:t>
      </w:r>
      <w:r>
        <w:rPr>
          <w:rFonts w:ascii="仿宋_GB2312" w:eastAsia="仿宋_GB2312" w:hAnsi="仿宋" w:cs="仿宋_GB2312" w:hint="eastAsia"/>
          <w:b/>
          <w:bCs/>
          <w:kern w:val="0"/>
          <w:sz w:val="28"/>
          <w:szCs w:val="28"/>
        </w:rPr>
        <w:t>青年项目</w:t>
      </w:r>
    </w:p>
    <w:p w14:paraId="2812843D" w14:textId="77777777" w:rsidR="00405B70" w:rsidRDefault="000422E3">
      <w:pPr>
        <w:spacing w:line="540" w:lineRule="exact"/>
        <w:ind w:firstLineChars="200" w:firstLine="560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满足下列条件之一：①满足一般项目结题要求；②在北大中文核心期刊发表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篇以上文章，并完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28"/>
          <w:szCs w:val="28"/>
        </w:rPr>
        <w:t>成</w:t>
      </w:r>
      <w:r>
        <w:rPr>
          <w:rFonts w:ascii="仿宋_GB2312" w:eastAsia="仿宋_GB2312" w:hAnsi="仿宋" w:cs="仿宋_GB2312"/>
          <w:color w:val="000000" w:themeColor="text1"/>
          <w:kern w:val="0"/>
          <w:sz w:val="28"/>
          <w:szCs w:val="28"/>
        </w:rPr>
        <w:t>2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28"/>
          <w:szCs w:val="28"/>
        </w:rPr>
        <w:t>万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字以上的研究报告；提交政策建议</w:t>
      </w:r>
      <w:r>
        <w:rPr>
          <w:rFonts w:ascii="仿宋_GB2312" w:eastAsia="仿宋_GB2312" w:hAnsi="仿宋" w:cs="仿宋_GB2312"/>
          <w:kern w:val="0"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份。</w:t>
      </w:r>
    </w:p>
    <w:p w14:paraId="6967EC87" w14:textId="77777777" w:rsidR="00405B70" w:rsidRDefault="000422E3">
      <w:pPr>
        <w:spacing w:line="540" w:lineRule="exact"/>
        <w:ind w:firstLineChars="200" w:firstLine="562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b/>
          <w:bCs/>
          <w:kern w:val="0"/>
          <w:sz w:val="28"/>
          <w:szCs w:val="28"/>
        </w:rPr>
        <w:t>4.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所有课题研究成果皆应注明“</w:t>
      </w:r>
      <w:r>
        <w:rPr>
          <w:rFonts w:ascii="仿宋_GB2312" w:eastAsia="仿宋_GB2312" w:hAnsi="仿宋" w:cs="仿宋_GB2312" w:hint="eastAsia"/>
          <w:sz w:val="28"/>
          <w:szCs w:val="28"/>
        </w:rPr>
        <w:t>四川省农村发展研究中心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资助”字样，并标注项目名称和编号。</w:t>
      </w:r>
    </w:p>
    <w:p w14:paraId="52E9E51D" w14:textId="77777777" w:rsidR="00405B70" w:rsidRDefault="000422E3">
      <w:pPr>
        <w:spacing w:line="560" w:lineRule="exact"/>
        <w:ind w:left="560"/>
        <w:rPr>
          <w:rFonts w:ascii="黑体" w:eastAsia="黑体" w:hAnsi="黑体" w:cs="仿宋_GB2312"/>
          <w:bCs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bCs/>
          <w:kern w:val="0"/>
          <w:sz w:val="28"/>
          <w:szCs w:val="28"/>
        </w:rPr>
        <w:t>六、申报截止日期</w:t>
      </w:r>
    </w:p>
    <w:p w14:paraId="72075CDA" w14:textId="77777777" w:rsidR="00405B70" w:rsidRDefault="000422E3">
      <w:pPr>
        <w:spacing w:line="540" w:lineRule="exact"/>
        <w:ind w:firstLineChars="200" w:firstLine="560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本年度受理申报时间从即日起至</w:t>
      </w:r>
      <w:r>
        <w:rPr>
          <w:rFonts w:ascii="仿宋_GB2312" w:eastAsia="仿宋_GB2312" w:hAnsi="仿宋" w:cs="仿宋_GB2312"/>
          <w:kern w:val="0"/>
          <w:sz w:val="28"/>
          <w:szCs w:val="28"/>
        </w:rPr>
        <w:t>2023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年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3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月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15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日截止。申报单位务必于截止日期前将申请书（一式</w:t>
      </w:r>
      <w:r>
        <w:rPr>
          <w:rFonts w:ascii="仿宋_GB2312" w:eastAsia="仿宋_GB2312" w:hAnsi="仿宋" w:cs="仿宋_GB2312"/>
          <w:kern w:val="0"/>
          <w:sz w:val="28"/>
          <w:szCs w:val="28"/>
        </w:rPr>
        <w:t>5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份，</w:t>
      </w:r>
      <w:r>
        <w:rPr>
          <w:rFonts w:ascii="仿宋_GB2312" w:eastAsia="仿宋_GB2312" w:hAnsi="仿宋" w:cs="仿宋_GB2312"/>
          <w:kern w:val="0"/>
          <w:sz w:val="28"/>
          <w:szCs w:val="28"/>
        </w:rPr>
        <w:t>A3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双面打印、中缝装订）及电子版报送中心，逾期不再受理。</w:t>
      </w:r>
    </w:p>
    <w:p w14:paraId="1F8216CD" w14:textId="77777777" w:rsidR="00405B70" w:rsidRDefault="00405B70">
      <w:pPr>
        <w:spacing w:line="560" w:lineRule="exact"/>
        <w:rPr>
          <w:rFonts w:ascii="仿宋_GB2312" w:eastAsia="仿宋_GB2312" w:hAnsi="仿宋"/>
          <w:kern w:val="0"/>
          <w:sz w:val="28"/>
          <w:szCs w:val="28"/>
        </w:rPr>
      </w:pPr>
    </w:p>
    <w:p w14:paraId="5CB176D6" w14:textId="77777777" w:rsidR="00405B70" w:rsidRDefault="000422E3">
      <w:pPr>
        <w:spacing w:line="560" w:lineRule="exact"/>
        <w:rPr>
          <w:rFonts w:ascii="仿宋_GB2312" w:eastAsia="仿宋_GB2312" w:hAnsi="仿宋" w:cs="仿宋_GB2312"/>
          <w:kern w:val="0"/>
          <w:sz w:val="28"/>
          <w:szCs w:val="28"/>
        </w:rPr>
        <w:sectPr w:rsidR="00405B70">
          <w:headerReference w:type="default" r:id="rId7"/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地</w:t>
      </w:r>
      <w:r>
        <w:rPr>
          <w:rFonts w:ascii="仿宋_GB2312" w:eastAsia="仿宋_GB2312" w:hAnsi="仿宋" w:cs="仿宋_GB2312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址：成都市温江区</w:t>
      </w:r>
      <w:proofErr w:type="gramStart"/>
      <w:r>
        <w:rPr>
          <w:rFonts w:ascii="仿宋_GB2312" w:eastAsia="仿宋_GB2312" w:hAnsi="仿宋" w:cs="仿宋_GB2312" w:hint="eastAsia"/>
          <w:kern w:val="0"/>
          <w:sz w:val="28"/>
          <w:szCs w:val="28"/>
        </w:rPr>
        <w:t>惠民路</w:t>
      </w:r>
      <w:proofErr w:type="gramEnd"/>
      <w:r>
        <w:rPr>
          <w:rFonts w:ascii="仿宋_GB2312" w:eastAsia="仿宋_GB2312" w:hAnsi="仿宋" w:cs="仿宋_GB2312"/>
          <w:kern w:val="0"/>
          <w:sz w:val="28"/>
          <w:szCs w:val="28"/>
        </w:rPr>
        <w:t>211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号四川农业大学成都校区（</w:t>
      </w:r>
      <w:r>
        <w:rPr>
          <w:rFonts w:ascii="仿宋_GB2312" w:eastAsia="仿宋_GB2312" w:hAnsi="仿宋" w:cs="仿宋_GB2312"/>
          <w:kern w:val="0"/>
          <w:sz w:val="28"/>
          <w:szCs w:val="28"/>
        </w:rPr>
        <w:t>611130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）</w:t>
      </w:r>
    </w:p>
    <w:p w14:paraId="1F28CAB5" w14:textId="77777777" w:rsidR="00405B70" w:rsidRDefault="000422E3">
      <w:pPr>
        <w:spacing w:line="560" w:lineRule="exact"/>
        <w:rPr>
          <w:rFonts w:ascii="仿宋_GB2312" w:eastAsia="仿宋_GB2312" w:hAnsi="仿宋" w:cs="仿宋_GB2312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联系人：蔡佳益</w:t>
      </w:r>
    </w:p>
    <w:p w14:paraId="7AF548DC" w14:textId="77777777" w:rsidR="00405B70" w:rsidRDefault="000422E3">
      <w:pPr>
        <w:spacing w:line="560" w:lineRule="exact"/>
        <w:rPr>
          <w:rFonts w:ascii="仿宋_GB2312" w:eastAsia="仿宋_GB2312" w:hAnsi="仿宋" w:cs="仿宋_GB2312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电</w:t>
      </w:r>
      <w:r>
        <w:rPr>
          <w:rFonts w:ascii="仿宋_GB2312" w:eastAsia="仿宋_GB2312" w:hAnsi="仿宋" w:cs="仿宋_GB2312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话：</w:t>
      </w:r>
      <w:r>
        <w:rPr>
          <w:rFonts w:ascii="仿宋_GB2312" w:eastAsia="仿宋_GB2312" w:hAnsi="仿宋" w:cs="仿宋_GB2312"/>
          <w:kern w:val="0"/>
          <w:sz w:val="28"/>
          <w:szCs w:val="28"/>
        </w:rPr>
        <w:t>028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－</w:t>
      </w:r>
      <w:r>
        <w:rPr>
          <w:rFonts w:ascii="仿宋_GB2312" w:eastAsia="仿宋_GB2312" w:hAnsi="仿宋" w:cs="仿宋_GB2312"/>
          <w:kern w:val="0"/>
          <w:sz w:val="28"/>
          <w:szCs w:val="28"/>
        </w:rPr>
        <w:t>86290892</w:t>
      </w:r>
    </w:p>
    <w:p w14:paraId="2EF90839" w14:textId="77777777" w:rsidR="00405B70" w:rsidRDefault="000422E3">
      <w:pPr>
        <w:spacing w:line="560" w:lineRule="exact"/>
        <w:outlineLvl w:val="0"/>
      </w:pPr>
      <w:r>
        <w:rPr>
          <w:rFonts w:ascii="仿宋_GB2312" w:eastAsia="仿宋_GB2312" w:hAnsi="仿宋" w:cs="仿宋_GB2312"/>
          <w:kern w:val="0"/>
          <w:sz w:val="28"/>
          <w:szCs w:val="28"/>
        </w:rPr>
        <w:t>E-mail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：</w:t>
      </w:r>
      <w:r>
        <w:rPr>
          <w:rFonts w:ascii="仿宋_GB2312" w:eastAsia="仿宋_GB2312" w:hAnsi="仿宋" w:cs="仿宋_GB2312"/>
          <w:kern w:val="0"/>
          <w:sz w:val="28"/>
          <w:szCs w:val="28"/>
        </w:rPr>
        <w:t>scnfzx@163.com</w:t>
      </w:r>
    </w:p>
    <w:p w14:paraId="22BD468E" w14:textId="77777777" w:rsidR="00405B70" w:rsidRDefault="000422E3">
      <w:pPr>
        <w:spacing w:line="560" w:lineRule="exact"/>
        <w:outlineLvl w:val="0"/>
        <w:rPr>
          <w:rFonts w:ascii="仿宋_GB2312" w:eastAsia="仿宋_GB2312" w:hAnsi="仿宋" w:cs="仿宋_GB2312"/>
          <w:kern w:val="0"/>
          <w:sz w:val="28"/>
          <w:szCs w:val="28"/>
        </w:rPr>
      </w:pPr>
      <w:r>
        <w:rPr>
          <w:rFonts w:ascii="仿宋_GB2312" w:eastAsia="仿宋_GB2312" w:hAnsi="仿宋" w:cs="仿宋_GB2312"/>
          <w:kern w:val="0"/>
          <w:sz w:val="28"/>
          <w:szCs w:val="28"/>
        </w:rPr>
        <w:t>http://scrdr.sicau.edu.cn</w:t>
      </w:r>
    </w:p>
    <w:p w14:paraId="524872E0" w14:textId="77777777" w:rsidR="00405B70" w:rsidRDefault="00405B70">
      <w:pPr>
        <w:outlineLvl w:val="0"/>
        <w:rPr>
          <w:rFonts w:ascii="仿宋_GB2312" w:eastAsia="仿宋_GB2312" w:hAnsi="仿宋"/>
          <w:kern w:val="0"/>
          <w:sz w:val="28"/>
          <w:szCs w:val="28"/>
        </w:rPr>
      </w:pPr>
    </w:p>
    <w:p w14:paraId="406BEB8B" w14:textId="77777777" w:rsidR="00405B70" w:rsidRDefault="000422E3">
      <w:pPr>
        <w:spacing w:line="560" w:lineRule="exact"/>
        <w:ind w:firstLineChars="100" w:firstLine="280"/>
        <w:rPr>
          <w:rFonts w:ascii="仿宋_GB2312" w:eastAsia="仿宋_GB2312" w:hAnsi="仿宋" w:cs="仿宋_GB2312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中心</w:t>
      </w:r>
      <w:proofErr w:type="gramStart"/>
      <w:r>
        <w:rPr>
          <w:rFonts w:ascii="仿宋_GB2312" w:eastAsia="仿宋_GB2312" w:hAnsi="仿宋" w:cs="仿宋_GB2312" w:hint="eastAsia"/>
          <w:kern w:val="0"/>
          <w:sz w:val="28"/>
          <w:szCs w:val="28"/>
        </w:rPr>
        <w:t>微信公众号</w:t>
      </w:r>
      <w:proofErr w:type="gramEnd"/>
      <w:r>
        <w:rPr>
          <w:rFonts w:ascii="仿宋_GB2312" w:eastAsia="仿宋_GB2312" w:hAnsi="仿宋" w:cs="仿宋_GB2312" w:hint="eastAsia"/>
          <w:kern w:val="0"/>
          <w:sz w:val="28"/>
          <w:szCs w:val="28"/>
        </w:rPr>
        <w:t>：</w:t>
      </w:r>
    </w:p>
    <w:p w14:paraId="07380A1E" w14:textId="77777777" w:rsidR="00405B70" w:rsidRDefault="000422E3">
      <w:pPr>
        <w:jc w:val="center"/>
        <w:outlineLvl w:val="0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hint="eastAsia"/>
          <w:noProof/>
          <w:kern w:val="0"/>
          <w:sz w:val="28"/>
          <w:szCs w:val="28"/>
        </w:rPr>
        <w:drawing>
          <wp:inline distT="0" distB="0" distL="114300" distR="114300" wp14:anchorId="344605AC" wp14:editId="7D5461E2">
            <wp:extent cx="1176655" cy="1176655"/>
            <wp:effectExtent l="0" t="0" r="4445" b="4445"/>
            <wp:docPr id="1" name="图片 1" descr="四川省农村发展研究中心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四川省农村发展研究中心微信公众号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8D37B" w14:textId="77777777" w:rsidR="00405B70" w:rsidRDefault="00405B70">
      <w:pPr>
        <w:outlineLvl w:val="0"/>
        <w:rPr>
          <w:rFonts w:ascii="仿宋_GB2312" w:eastAsia="仿宋_GB2312" w:hAnsi="仿宋"/>
          <w:kern w:val="0"/>
          <w:sz w:val="28"/>
          <w:szCs w:val="28"/>
        </w:rPr>
        <w:sectPr w:rsidR="00405B70">
          <w:type w:val="continuous"/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</w:p>
    <w:p w14:paraId="7E05BA18" w14:textId="77777777" w:rsidR="00405B70" w:rsidRDefault="000422E3">
      <w:pPr>
        <w:spacing w:beforeLines="100" w:before="312"/>
        <w:ind w:firstLineChars="1650" w:firstLine="4620"/>
        <w:outlineLvl w:val="0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四川省农村发展研究中心</w:t>
      </w:r>
    </w:p>
    <w:p w14:paraId="3CC13590" w14:textId="77777777" w:rsidR="00405B70" w:rsidRDefault="000422E3">
      <w:pPr>
        <w:ind w:firstLineChars="1800" w:firstLine="5040"/>
        <w:outlineLvl w:val="0"/>
        <w:rPr>
          <w:rFonts w:ascii="仿宋_GB2312" w:eastAsia="仿宋_GB2312" w:hAnsi="仿宋" w:cs="仿宋_GB2312"/>
          <w:kern w:val="0"/>
          <w:sz w:val="28"/>
          <w:szCs w:val="28"/>
        </w:rPr>
      </w:pPr>
      <w:r>
        <w:rPr>
          <w:rFonts w:ascii="仿宋_GB2312" w:eastAsia="仿宋_GB2312" w:hAnsi="仿宋" w:cs="仿宋_GB2312"/>
          <w:kern w:val="0"/>
          <w:sz w:val="28"/>
          <w:szCs w:val="28"/>
        </w:rPr>
        <w:t>2023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年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月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12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日</w:t>
      </w:r>
    </w:p>
    <w:p w14:paraId="5B309F1E" w14:textId="0C5070E3" w:rsidR="00405B70" w:rsidRDefault="00405B70">
      <w:pPr>
        <w:widowControl/>
        <w:jc w:val="left"/>
        <w:rPr>
          <w:rFonts w:ascii="仿宋_GB2312" w:eastAsia="仿宋_GB2312" w:hAnsi="仿宋" w:cs="仿宋_GB2312"/>
          <w:kern w:val="0"/>
          <w:sz w:val="28"/>
          <w:szCs w:val="28"/>
        </w:rPr>
      </w:pPr>
    </w:p>
    <w:sectPr w:rsidR="00405B70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B3FD" w14:textId="77777777" w:rsidR="000422E3" w:rsidRDefault="000422E3">
      <w:r>
        <w:separator/>
      </w:r>
    </w:p>
  </w:endnote>
  <w:endnote w:type="continuationSeparator" w:id="0">
    <w:p w14:paraId="1EC1D834" w14:textId="77777777" w:rsidR="000422E3" w:rsidRDefault="0004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1" w:subsetted="1" w:fontKey="{BEE9D962-44AE-458E-80A2-709AE71D0341}"/>
    <w:embedBold r:id="rId2" w:subsetted="1" w:fontKey="{8C57BF89-FAA6-4850-BFB2-01225666EE26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  <w:embedRegular r:id="rId3" w:subsetted="1" w:fontKey="{8FEC65D1-C47D-47B8-AB95-592834CB8EAF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2B0952D-3DD3-4E68-866C-A3371E398F8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DE65" w14:textId="77777777" w:rsidR="00405B70" w:rsidRDefault="000422E3">
    <w:pPr>
      <w:pStyle w:val="a9"/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14:paraId="568EB2CA" w14:textId="77777777" w:rsidR="00405B70" w:rsidRDefault="00405B7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53ED" w14:textId="77777777" w:rsidR="00405B70" w:rsidRDefault="000422E3">
    <w:pPr>
      <w:pStyle w:val="a9"/>
      <w:jc w:val="right"/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14:paraId="17B8A442" w14:textId="77777777" w:rsidR="00405B70" w:rsidRDefault="00405B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67CD" w14:textId="77777777" w:rsidR="000422E3" w:rsidRDefault="000422E3">
      <w:r>
        <w:separator/>
      </w:r>
    </w:p>
  </w:footnote>
  <w:footnote w:type="continuationSeparator" w:id="0">
    <w:p w14:paraId="3F665B5F" w14:textId="77777777" w:rsidR="000422E3" w:rsidRDefault="00042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2804" w14:textId="77777777" w:rsidR="00405B70" w:rsidRDefault="00405B70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F13E6"/>
    <w:multiLevelType w:val="singleLevel"/>
    <w:tmpl w:val="586F13E6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oNotHyphenateCaps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I1MzljODBiNDliMzEyMzFlZWNlN2EzYjU0N2YzMWEifQ=="/>
  </w:docVars>
  <w:rsids>
    <w:rsidRoot w:val="008539BD"/>
    <w:rsid w:val="00016405"/>
    <w:rsid w:val="00025864"/>
    <w:rsid w:val="00033C65"/>
    <w:rsid w:val="000364C1"/>
    <w:rsid w:val="000422E3"/>
    <w:rsid w:val="000502C5"/>
    <w:rsid w:val="0005567E"/>
    <w:rsid w:val="00055F74"/>
    <w:rsid w:val="000732E7"/>
    <w:rsid w:val="0008064B"/>
    <w:rsid w:val="000974BC"/>
    <w:rsid w:val="000D0586"/>
    <w:rsid w:val="00114C60"/>
    <w:rsid w:val="00126016"/>
    <w:rsid w:val="00131CAA"/>
    <w:rsid w:val="00134792"/>
    <w:rsid w:val="00134F05"/>
    <w:rsid w:val="0013536B"/>
    <w:rsid w:val="00137B56"/>
    <w:rsid w:val="00142B67"/>
    <w:rsid w:val="00144386"/>
    <w:rsid w:val="00173F86"/>
    <w:rsid w:val="00174263"/>
    <w:rsid w:val="00193E93"/>
    <w:rsid w:val="001B4944"/>
    <w:rsid w:val="001C19CA"/>
    <w:rsid w:val="001C3A91"/>
    <w:rsid w:val="001C63E1"/>
    <w:rsid w:val="001E039B"/>
    <w:rsid w:val="00216677"/>
    <w:rsid w:val="0022569F"/>
    <w:rsid w:val="00262236"/>
    <w:rsid w:val="0027580F"/>
    <w:rsid w:val="00276771"/>
    <w:rsid w:val="00291080"/>
    <w:rsid w:val="002A3EBF"/>
    <w:rsid w:val="002A5322"/>
    <w:rsid w:val="002B6A8B"/>
    <w:rsid w:val="002C2052"/>
    <w:rsid w:val="002D418C"/>
    <w:rsid w:val="002D6AD5"/>
    <w:rsid w:val="002D7A50"/>
    <w:rsid w:val="002E093A"/>
    <w:rsid w:val="002E1AFC"/>
    <w:rsid w:val="002E202A"/>
    <w:rsid w:val="002F34ED"/>
    <w:rsid w:val="00316E3A"/>
    <w:rsid w:val="00322951"/>
    <w:rsid w:val="003246FB"/>
    <w:rsid w:val="003275DC"/>
    <w:rsid w:val="00335988"/>
    <w:rsid w:val="003449B4"/>
    <w:rsid w:val="00355E08"/>
    <w:rsid w:val="00361AD5"/>
    <w:rsid w:val="00382640"/>
    <w:rsid w:val="00382966"/>
    <w:rsid w:val="00384FC5"/>
    <w:rsid w:val="00393D71"/>
    <w:rsid w:val="00395E70"/>
    <w:rsid w:val="003B13E0"/>
    <w:rsid w:val="003C0CE7"/>
    <w:rsid w:val="003D22FD"/>
    <w:rsid w:val="003F1FD1"/>
    <w:rsid w:val="003F58C8"/>
    <w:rsid w:val="004045C7"/>
    <w:rsid w:val="00405B70"/>
    <w:rsid w:val="004104EF"/>
    <w:rsid w:val="00411463"/>
    <w:rsid w:val="00422101"/>
    <w:rsid w:val="00424CC2"/>
    <w:rsid w:val="00427C5D"/>
    <w:rsid w:val="00441476"/>
    <w:rsid w:val="004456EC"/>
    <w:rsid w:val="0044782C"/>
    <w:rsid w:val="00454784"/>
    <w:rsid w:val="004605D9"/>
    <w:rsid w:val="00461BD4"/>
    <w:rsid w:val="004673F0"/>
    <w:rsid w:val="00467D30"/>
    <w:rsid w:val="004778F5"/>
    <w:rsid w:val="00484FED"/>
    <w:rsid w:val="004875B4"/>
    <w:rsid w:val="004A35B9"/>
    <w:rsid w:val="004D1957"/>
    <w:rsid w:val="004D4687"/>
    <w:rsid w:val="004E241D"/>
    <w:rsid w:val="004E281A"/>
    <w:rsid w:val="004E7BD2"/>
    <w:rsid w:val="004F3706"/>
    <w:rsid w:val="005042C7"/>
    <w:rsid w:val="005201BB"/>
    <w:rsid w:val="00540D6E"/>
    <w:rsid w:val="00565701"/>
    <w:rsid w:val="005751C0"/>
    <w:rsid w:val="005868AA"/>
    <w:rsid w:val="00590F76"/>
    <w:rsid w:val="005A6B52"/>
    <w:rsid w:val="005B14BE"/>
    <w:rsid w:val="005D4934"/>
    <w:rsid w:val="005E2600"/>
    <w:rsid w:val="005F498E"/>
    <w:rsid w:val="0060407F"/>
    <w:rsid w:val="00621F33"/>
    <w:rsid w:val="006227C8"/>
    <w:rsid w:val="006415A2"/>
    <w:rsid w:val="006561CA"/>
    <w:rsid w:val="00656DA9"/>
    <w:rsid w:val="00665077"/>
    <w:rsid w:val="006701FB"/>
    <w:rsid w:val="0068341D"/>
    <w:rsid w:val="00692D4A"/>
    <w:rsid w:val="006A4C08"/>
    <w:rsid w:val="006C5CAE"/>
    <w:rsid w:val="006D1CCF"/>
    <w:rsid w:val="006D49FA"/>
    <w:rsid w:val="006F0D40"/>
    <w:rsid w:val="00700592"/>
    <w:rsid w:val="00705ACC"/>
    <w:rsid w:val="00706243"/>
    <w:rsid w:val="0071280F"/>
    <w:rsid w:val="00721C02"/>
    <w:rsid w:val="00733EB6"/>
    <w:rsid w:val="007453A8"/>
    <w:rsid w:val="00746B4F"/>
    <w:rsid w:val="0075429E"/>
    <w:rsid w:val="00764D32"/>
    <w:rsid w:val="00767CAC"/>
    <w:rsid w:val="0078019D"/>
    <w:rsid w:val="0078270E"/>
    <w:rsid w:val="0078532D"/>
    <w:rsid w:val="007930F6"/>
    <w:rsid w:val="007A5C7A"/>
    <w:rsid w:val="007C0773"/>
    <w:rsid w:val="007D1DBB"/>
    <w:rsid w:val="007D5D5A"/>
    <w:rsid w:val="007F0A8E"/>
    <w:rsid w:val="008165D6"/>
    <w:rsid w:val="008539BD"/>
    <w:rsid w:val="00856201"/>
    <w:rsid w:val="0086187F"/>
    <w:rsid w:val="00875FAF"/>
    <w:rsid w:val="0088132F"/>
    <w:rsid w:val="00890D41"/>
    <w:rsid w:val="008B7D56"/>
    <w:rsid w:val="008C1463"/>
    <w:rsid w:val="008D5B3F"/>
    <w:rsid w:val="008D7937"/>
    <w:rsid w:val="008D7ADA"/>
    <w:rsid w:val="008F14DE"/>
    <w:rsid w:val="008F359F"/>
    <w:rsid w:val="0092569A"/>
    <w:rsid w:val="0092699D"/>
    <w:rsid w:val="009426E4"/>
    <w:rsid w:val="009719C7"/>
    <w:rsid w:val="00972354"/>
    <w:rsid w:val="0097797D"/>
    <w:rsid w:val="0098164D"/>
    <w:rsid w:val="00984817"/>
    <w:rsid w:val="00987D49"/>
    <w:rsid w:val="009A5530"/>
    <w:rsid w:val="009A5724"/>
    <w:rsid w:val="009B1D0A"/>
    <w:rsid w:val="009B3594"/>
    <w:rsid w:val="009B58A2"/>
    <w:rsid w:val="009C21E2"/>
    <w:rsid w:val="009D564A"/>
    <w:rsid w:val="009E306C"/>
    <w:rsid w:val="009E4D82"/>
    <w:rsid w:val="009F20C8"/>
    <w:rsid w:val="00A205C2"/>
    <w:rsid w:val="00A2382C"/>
    <w:rsid w:val="00A2535A"/>
    <w:rsid w:val="00A349E9"/>
    <w:rsid w:val="00A36D58"/>
    <w:rsid w:val="00A4089E"/>
    <w:rsid w:val="00A42C1D"/>
    <w:rsid w:val="00A4436E"/>
    <w:rsid w:val="00A500EE"/>
    <w:rsid w:val="00A61307"/>
    <w:rsid w:val="00A632A7"/>
    <w:rsid w:val="00A66D27"/>
    <w:rsid w:val="00A678A9"/>
    <w:rsid w:val="00A75600"/>
    <w:rsid w:val="00AA0410"/>
    <w:rsid w:val="00AD40B2"/>
    <w:rsid w:val="00B0171D"/>
    <w:rsid w:val="00B16738"/>
    <w:rsid w:val="00B209C4"/>
    <w:rsid w:val="00B244F7"/>
    <w:rsid w:val="00B355DF"/>
    <w:rsid w:val="00B420B8"/>
    <w:rsid w:val="00B423FA"/>
    <w:rsid w:val="00B46E2A"/>
    <w:rsid w:val="00B50D1B"/>
    <w:rsid w:val="00B61414"/>
    <w:rsid w:val="00B67DB7"/>
    <w:rsid w:val="00BD319D"/>
    <w:rsid w:val="00BD7D5F"/>
    <w:rsid w:val="00C0255F"/>
    <w:rsid w:val="00C07074"/>
    <w:rsid w:val="00C110BB"/>
    <w:rsid w:val="00C174C6"/>
    <w:rsid w:val="00C22EC8"/>
    <w:rsid w:val="00C24DE7"/>
    <w:rsid w:val="00C619C8"/>
    <w:rsid w:val="00C6764A"/>
    <w:rsid w:val="00C701D1"/>
    <w:rsid w:val="00C721F9"/>
    <w:rsid w:val="00C94355"/>
    <w:rsid w:val="00C97293"/>
    <w:rsid w:val="00CA505B"/>
    <w:rsid w:val="00CA69DF"/>
    <w:rsid w:val="00CB0710"/>
    <w:rsid w:val="00CB1716"/>
    <w:rsid w:val="00CB5773"/>
    <w:rsid w:val="00CC5AE8"/>
    <w:rsid w:val="00CE1F4B"/>
    <w:rsid w:val="00CE4E1B"/>
    <w:rsid w:val="00D00BA6"/>
    <w:rsid w:val="00D03F56"/>
    <w:rsid w:val="00D06642"/>
    <w:rsid w:val="00D11209"/>
    <w:rsid w:val="00D11E9B"/>
    <w:rsid w:val="00D449A7"/>
    <w:rsid w:val="00D56DD6"/>
    <w:rsid w:val="00D72324"/>
    <w:rsid w:val="00D9164C"/>
    <w:rsid w:val="00DC0F27"/>
    <w:rsid w:val="00DE13F9"/>
    <w:rsid w:val="00DF4334"/>
    <w:rsid w:val="00E0618E"/>
    <w:rsid w:val="00E0625B"/>
    <w:rsid w:val="00E10D5E"/>
    <w:rsid w:val="00E1717D"/>
    <w:rsid w:val="00E23758"/>
    <w:rsid w:val="00E51A53"/>
    <w:rsid w:val="00E644AA"/>
    <w:rsid w:val="00E82FFE"/>
    <w:rsid w:val="00EA2ADB"/>
    <w:rsid w:val="00EA4D94"/>
    <w:rsid w:val="00EB1DD7"/>
    <w:rsid w:val="00EB4024"/>
    <w:rsid w:val="00ED0E44"/>
    <w:rsid w:val="00EE0543"/>
    <w:rsid w:val="00F02DE3"/>
    <w:rsid w:val="00F05CAD"/>
    <w:rsid w:val="00F37EE4"/>
    <w:rsid w:val="00F5750D"/>
    <w:rsid w:val="00F61D04"/>
    <w:rsid w:val="00F6722E"/>
    <w:rsid w:val="00F67636"/>
    <w:rsid w:val="00F7586E"/>
    <w:rsid w:val="00F75B16"/>
    <w:rsid w:val="00F918F3"/>
    <w:rsid w:val="00F946B8"/>
    <w:rsid w:val="00FB110E"/>
    <w:rsid w:val="00FB7A69"/>
    <w:rsid w:val="00FD2C06"/>
    <w:rsid w:val="00FD5721"/>
    <w:rsid w:val="010A549A"/>
    <w:rsid w:val="01573F88"/>
    <w:rsid w:val="01A71E78"/>
    <w:rsid w:val="02A13FD9"/>
    <w:rsid w:val="037A6CDD"/>
    <w:rsid w:val="04D40278"/>
    <w:rsid w:val="05807D5C"/>
    <w:rsid w:val="07E92127"/>
    <w:rsid w:val="0A0A4B2A"/>
    <w:rsid w:val="0A364FD6"/>
    <w:rsid w:val="0A672418"/>
    <w:rsid w:val="0AC77BAA"/>
    <w:rsid w:val="0B6A590C"/>
    <w:rsid w:val="0D8256A8"/>
    <w:rsid w:val="11265A4A"/>
    <w:rsid w:val="11766340"/>
    <w:rsid w:val="11B43F3B"/>
    <w:rsid w:val="11B90CF0"/>
    <w:rsid w:val="13CD72B1"/>
    <w:rsid w:val="14304C95"/>
    <w:rsid w:val="14AB1C52"/>
    <w:rsid w:val="14B8208C"/>
    <w:rsid w:val="15D7294C"/>
    <w:rsid w:val="174844CE"/>
    <w:rsid w:val="176F3445"/>
    <w:rsid w:val="193C17E0"/>
    <w:rsid w:val="1A926AF0"/>
    <w:rsid w:val="1BC74D67"/>
    <w:rsid w:val="1BE76170"/>
    <w:rsid w:val="1C775D6A"/>
    <w:rsid w:val="1C8A767E"/>
    <w:rsid w:val="1DA348DE"/>
    <w:rsid w:val="1F151850"/>
    <w:rsid w:val="1F753841"/>
    <w:rsid w:val="20F766A2"/>
    <w:rsid w:val="22E43943"/>
    <w:rsid w:val="22E90CF7"/>
    <w:rsid w:val="22F54A0E"/>
    <w:rsid w:val="231D5538"/>
    <w:rsid w:val="2385638C"/>
    <w:rsid w:val="23C22A04"/>
    <w:rsid w:val="245240AE"/>
    <w:rsid w:val="25DF592F"/>
    <w:rsid w:val="285D6903"/>
    <w:rsid w:val="2930224F"/>
    <w:rsid w:val="2A61014F"/>
    <w:rsid w:val="2A8E3746"/>
    <w:rsid w:val="2B0B5927"/>
    <w:rsid w:val="2BE07979"/>
    <w:rsid w:val="2D745F8B"/>
    <w:rsid w:val="2E0E6416"/>
    <w:rsid w:val="2EDB646B"/>
    <w:rsid w:val="2F0401BB"/>
    <w:rsid w:val="30A413AF"/>
    <w:rsid w:val="30AB5CE6"/>
    <w:rsid w:val="32AD49B6"/>
    <w:rsid w:val="34D54AE6"/>
    <w:rsid w:val="354B228D"/>
    <w:rsid w:val="35B81FD5"/>
    <w:rsid w:val="36151E1D"/>
    <w:rsid w:val="376947CC"/>
    <w:rsid w:val="37D20BD0"/>
    <w:rsid w:val="38161F11"/>
    <w:rsid w:val="382D5AC3"/>
    <w:rsid w:val="393F5853"/>
    <w:rsid w:val="39D50401"/>
    <w:rsid w:val="3B1E2145"/>
    <w:rsid w:val="3C2B6330"/>
    <w:rsid w:val="3E387F31"/>
    <w:rsid w:val="3F6D70AB"/>
    <w:rsid w:val="410305B7"/>
    <w:rsid w:val="415D632C"/>
    <w:rsid w:val="426618FB"/>
    <w:rsid w:val="428237B7"/>
    <w:rsid w:val="42940132"/>
    <w:rsid w:val="43DA3CAD"/>
    <w:rsid w:val="44BB3261"/>
    <w:rsid w:val="454652A0"/>
    <w:rsid w:val="45D274E3"/>
    <w:rsid w:val="46726720"/>
    <w:rsid w:val="4702058D"/>
    <w:rsid w:val="47B37AC8"/>
    <w:rsid w:val="47EE677D"/>
    <w:rsid w:val="47F22F22"/>
    <w:rsid w:val="48501847"/>
    <w:rsid w:val="49A44FFF"/>
    <w:rsid w:val="4B3045B7"/>
    <w:rsid w:val="4BBB440C"/>
    <w:rsid w:val="4D1C1C66"/>
    <w:rsid w:val="4D7048CE"/>
    <w:rsid w:val="4E011C0C"/>
    <w:rsid w:val="4EEE35FA"/>
    <w:rsid w:val="4F423FC9"/>
    <w:rsid w:val="500F6319"/>
    <w:rsid w:val="508C747E"/>
    <w:rsid w:val="54D9295D"/>
    <w:rsid w:val="55551C4D"/>
    <w:rsid w:val="5581080F"/>
    <w:rsid w:val="564C74B5"/>
    <w:rsid w:val="56522722"/>
    <w:rsid w:val="57A33835"/>
    <w:rsid w:val="58C17C65"/>
    <w:rsid w:val="58D821A4"/>
    <w:rsid w:val="59F769D3"/>
    <w:rsid w:val="5C574B78"/>
    <w:rsid w:val="5D9928EE"/>
    <w:rsid w:val="5FBA1B9B"/>
    <w:rsid w:val="61B039EA"/>
    <w:rsid w:val="62F65ECF"/>
    <w:rsid w:val="62FE4140"/>
    <w:rsid w:val="65824B32"/>
    <w:rsid w:val="65F867F2"/>
    <w:rsid w:val="660C4B51"/>
    <w:rsid w:val="66173E17"/>
    <w:rsid w:val="668328EF"/>
    <w:rsid w:val="66D617F3"/>
    <w:rsid w:val="67F731B4"/>
    <w:rsid w:val="6854745E"/>
    <w:rsid w:val="6A3E61D0"/>
    <w:rsid w:val="6D736F54"/>
    <w:rsid w:val="6E653394"/>
    <w:rsid w:val="6F2F422E"/>
    <w:rsid w:val="70B56162"/>
    <w:rsid w:val="717C6F21"/>
    <w:rsid w:val="72FC74FF"/>
    <w:rsid w:val="734170A4"/>
    <w:rsid w:val="742A7877"/>
    <w:rsid w:val="74352B79"/>
    <w:rsid w:val="74F36D14"/>
    <w:rsid w:val="752D664A"/>
    <w:rsid w:val="759428E1"/>
    <w:rsid w:val="75D81B96"/>
    <w:rsid w:val="77946651"/>
    <w:rsid w:val="78C4104D"/>
    <w:rsid w:val="7AFF4D13"/>
    <w:rsid w:val="7DD8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615F15"/>
  <w15:docId w15:val="{B06EC0FA-C180-4796-BDEF-4C1AB93B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pPr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qFormat/>
    <w:rPr>
      <w:rFonts w:ascii="宋体" w:cs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qFormat/>
    <w:pPr>
      <w:jc w:val="left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qFormat/>
    <w:rPr>
      <w:b/>
      <w:bCs/>
    </w:rPr>
  </w:style>
  <w:style w:type="character" w:styleId="af0">
    <w:name w:val="Strong"/>
    <w:basedOn w:val="a0"/>
    <w:uiPriority w:val="99"/>
    <w:qFormat/>
    <w:rPr>
      <w:b/>
      <w:bCs/>
    </w:rPr>
  </w:style>
  <w:style w:type="character" w:styleId="af1">
    <w:name w:val="FollowedHyperlink"/>
    <w:basedOn w:val="a0"/>
    <w:uiPriority w:val="99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styleId="af2">
    <w:name w:val="Emphasis"/>
    <w:basedOn w:val="a0"/>
    <w:uiPriority w:val="99"/>
    <w:qFormat/>
    <w:rPr>
      <w:color w:val="auto"/>
    </w:rPr>
  </w:style>
  <w:style w:type="character" w:styleId="af3">
    <w:name w:val="Hyperlink"/>
    <w:basedOn w:val="a0"/>
    <w:uiPriority w:val="99"/>
    <w:qFormat/>
    <w:rPr>
      <w:color w:val="0000FF"/>
      <w:u w:val="single"/>
    </w:rPr>
  </w:style>
  <w:style w:type="character" w:styleId="af4">
    <w:name w:val="annotation reference"/>
    <w:basedOn w:val="a0"/>
    <w:uiPriority w:val="99"/>
    <w:semiHidden/>
    <w:qFormat/>
    <w:rPr>
      <w:sz w:val="21"/>
      <w:szCs w:val="21"/>
    </w:rPr>
  </w:style>
  <w:style w:type="character" w:styleId="HTML">
    <w:name w:val="HTML Cite"/>
    <w:basedOn w:val="a0"/>
    <w:uiPriority w:val="99"/>
    <w:qFormat/>
    <w:rPr>
      <w:color w:val="008000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a6">
    <w:name w:val="批注文字 字符"/>
    <w:basedOn w:val="a0"/>
    <w:link w:val="a5"/>
    <w:uiPriority w:val="99"/>
    <w:qFormat/>
    <w:locked/>
    <w:rPr>
      <w:kern w:val="2"/>
      <w:sz w:val="24"/>
      <w:szCs w:val="24"/>
    </w:rPr>
  </w:style>
  <w:style w:type="character" w:customStyle="1" w:styleId="af">
    <w:name w:val="批注主题 字符"/>
    <w:basedOn w:val="a6"/>
    <w:link w:val="ae"/>
    <w:uiPriority w:val="99"/>
    <w:qFormat/>
    <w:locked/>
    <w:rPr>
      <w:b/>
      <w:bCs/>
      <w:kern w:val="2"/>
      <w:sz w:val="24"/>
      <w:szCs w:val="24"/>
    </w:rPr>
  </w:style>
  <w:style w:type="character" w:customStyle="1" w:styleId="a4">
    <w:name w:val="文档结构图 字符"/>
    <w:basedOn w:val="a0"/>
    <w:link w:val="a3"/>
    <w:uiPriority w:val="99"/>
    <w:qFormat/>
    <w:locked/>
    <w:rPr>
      <w:rFonts w:ascii="宋体" w:cs="宋体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0"/>
      <w:szCs w:val="0"/>
    </w:rPr>
  </w:style>
  <w:style w:type="character" w:customStyle="1" w:styleId="aa">
    <w:name w:val="页脚 字符"/>
    <w:basedOn w:val="a0"/>
    <w:link w:val="a9"/>
    <w:uiPriority w:val="99"/>
    <w:qFormat/>
    <w:locked/>
    <w:rPr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uiPriority w:val="99"/>
    <w:qFormat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Calibri" w:hAnsi="Calibri" w:cs="Calibri"/>
    </w:rPr>
  </w:style>
  <w:style w:type="paragraph" w:customStyle="1" w:styleId="Char1CharCharChar">
    <w:name w:val="Char1 Char Char Char"/>
    <w:basedOn w:val="a"/>
    <w:uiPriority w:val="99"/>
    <w:qFormat/>
    <w:rPr>
      <w:rFonts w:ascii="Tahoma" w:hAnsi="Tahoma" w:cs="Tahoma"/>
      <w:sz w:val="24"/>
      <w:szCs w:val="24"/>
    </w:rPr>
  </w:style>
  <w:style w:type="character" w:customStyle="1" w:styleId="picview">
    <w:name w:val="picview"/>
    <w:basedOn w:val="a0"/>
    <w:uiPriority w:val="99"/>
    <w:qFormat/>
  </w:style>
  <w:style w:type="character" w:customStyle="1" w:styleId="picview1">
    <w:name w:val="picview1"/>
    <w:basedOn w:val="a0"/>
    <w:uiPriority w:val="99"/>
    <w:qFormat/>
  </w:style>
  <w:style w:type="character" w:customStyle="1" w:styleId="right-line">
    <w:name w:val="right-line"/>
    <w:basedOn w:val="a0"/>
    <w:uiPriority w:val="99"/>
    <w:qFormat/>
    <w:rPr>
      <w:shd w:val="clear" w:color="auto" w:fill="auto"/>
    </w:rPr>
  </w:style>
  <w:style w:type="character" w:customStyle="1" w:styleId="right-side">
    <w:name w:val="right-side"/>
    <w:basedOn w:val="a0"/>
    <w:uiPriority w:val="99"/>
    <w:qFormat/>
  </w:style>
  <w:style w:type="paragraph" w:customStyle="1" w:styleId="Style25">
    <w:name w:val="_Style 25"/>
    <w:basedOn w:val="a"/>
    <w:next w:val="a"/>
    <w:uiPriority w:val="99"/>
    <w:qFormat/>
    <w:pPr>
      <w:pBdr>
        <w:bottom w:val="single" w:sz="6" w:space="1" w:color="auto"/>
      </w:pBdr>
      <w:jc w:val="center"/>
    </w:pPr>
    <w:rPr>
      <w:rFonts w:ascii="Arial" w:cs="Arial"/>
      <w:vanish/>
      <w:sz w:val="16"/>
      <w:szCs w:val="16"/>
    </w:rPr>
  </w:style>
  <w:style w:type="paragraph" w:customStyle="1" w:styleId="Style26">
    <w:name w:val="_Style 26"/>
    <w:basedOn w:val="a"/>
    <w:next w:val="a"/>
    <w:uiPriority w:val="99"/>
    <w:qFormat/>
    <w:pPr>
      <w:pBdr>
        <w:top w:val="single" w:sz="6" w:space="1" w:color="auto"/>
      </w:pBdr>
      <w:jc w:val="center"/>
    </w:pPr>
    <w:rPr>
      <w:rFonts w:ascii="Arial" w:cs="Arial"/>
      <w:vanish/>
      <w:sz w:val="16"/>
      <w:szCs w:val="16"/>
    </w:rPr>
  </w:style>
  <w:style w:type="character" w:customStyle="1" w:styleId="one">
    <w:name w:val="one"/>
    <w:basedOn w:val="a0"/>
    <w:uiPriority w:val="99"/>
    <w:qFormat/>
    <w:rPr>
      <w:color w:val="auto"/>
    </w:rPr>
  </w:style>
  <w:style w:type="character" w:customStyle="1" w:styleId="iconvideo">
    <w:name w:val="icon_video"/>
    <w:basedOn w:val="a0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Company>番茄花园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关于申报2007年度四川省教育厅人文社科重点研究基地</dc:title>
  <dc:creator>番茄花园</dc:creator>
  <cp:lastModifiedBy>Administrator</cp:lastModifiedBy>
  <cp:revision>13</cp:revision>
  <cp:lastPrinted>2014-12-12T03:46:00Z</cp:lastPrinted>
  <dcterms:created xsi:type="dcterms:W3CDTF">2022-12-08T01:58:00Z</dcterms:created>
  <dcterms:modified xsi:type="dcterms:W3CDTF">2023-01-11T02:16:00Z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0DE5695FC33D429A93996C69488ABD7C</vt:lpwstr>
  </property>
</Properties>
</file>